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41BA" w14:textId="77777777" w:rsidR="00C1601E" w:rsidRPr="00C1601E" w:rsidRDefault="00C1601E" w:rsidP="00C1601E">
      <w:pPr>
        <w:jc w:val="center"/>
      </w:pPr>
      <w:r w:rsidRPr="00C1601E">
        <w:rPr>
          <w:b/>
          <w:bCs/>
        </w:rPr>
        <w:t>OGŁOSZENIE O PRZETARGU</w:t>
      </w:r>
    </w:p>
    <w:p w14:paraId="7CB32E65" w14:textId="77777777" w:rsidR="00C1601E" w:rsidRPr="00C1601E" w:rsidRDefault="00C1601E" w:rsidP="00C1601E">
      <w:pPr>
        <w:jc w:val="center"/>
      </w:pPr>
      <w:r w:rsidRPr="00C1601E">
        <w:rPr>
          <w:b/>
          <w:bCs/>
        </w:rPr>
        <w:t>NA SPRZEDAŻ SKŁADNIKÓW RZECZOWYCH MAJĄTKU RUCHOMEGO</w:t>
      </w:r>
    </w:p>
    <w:p w14:paraId="7F423700" w14:textId="77777777" w:rsidR="00C1601E" w:rsidRDefault="00C1601E" w:rsidP="00C1601E">
      <w:pPr>
        <w:rPr>
          <w:b/>
        </w:rPr>
      </w:pPr>
    </w:p>
    <w:p w14:paraId="769BFDE4" w14:textId="5A6E6280" w:rsidR="00C1601E" w:rsidRDefault="00C1601E" w:rsidP="00C1601E">
      <w:pPr>
        <w:jc w:val="both"/>
        <w:rPr>
          <w:b/>
        </w:rPr>
      </w:pPr>
      <w:r w:rsidRPr="00C1601E">
        <w:rPr>
          <w:b/>
        </w:rPr>
        <w:t>Zarząd Dróg Powiatowych w Tomaszowie Mazowieckim</w:t>
      </w:r>
      <w:r>
        <w:rPr>
          <w:b/>
        </w:rPr>
        <w:t xml:space="preserve"> ogłasza przetarg nieograniczony na sprzedaż majątku ruchomego w postaci samochodu ciężarowego do 3,5 t marki Volkswagen Transporter oraz zaprasza do składania ofert.</w:t>
      </w:r>
    </w:p>
    <w:p w14:paraId="46112085" w14:textId="09494AF0" w:rsidR="00C1601E" w:rsidRDefault="00C1601E" w:rsidP="00C1601E">
      <w:pPr>
        <w:jc w:val="both"/>
        <w:rPr>
          <w:b/>
        </w:rPr>
      </w:pPr>
      <w:r>
        <w:rPr>
          <w:b/>
        </w:rPr>
        <w:t>Szczegóły przetargu określone zostały w regulaminie przetargu pisemnego</w:t>
      </w:r>
      <w:r w:rsidR="00A02EF7">
        <w:rPr>
          <w:b/>
        </w:rPr>
        <w:t xml:space="preserve"> umieszczonego na stronie </w:t>
      </w:r>
      <w:proofErr w:type="gramStart"/>
      <w:r w:rsidR="00A02EF7">
        <w:rPr>
          <w:b/>
        </w:rPr>
        <w:t>internetowej :</w:t>
      </w:r>
      <w:proofErr w:type="gramEnd"/>
      <w:r w:rsidR="00A02EF7">
        <w:rPr>
          <w:b/>
        </w:rPr>
        <w:t xml:space="preserve"> </w:t>
      </w:r>
      <w:hyperlink r:id="rId5" w:history="1">
        <w:r w:rsidR="00A02EF7" w:rsidRPr="007D6566">
          <w:rPr>
            <w:rStyle w:val="Hipercze"/>
            <w:b/>
          </w:rPr>
          <w:t>https://zdptomaszowmaz.bip.wikom.pl</w:t>
        </w:r>
      </w:hyperlink>
      <w:r w:rsidR="00A02EF7">
        <w:rPr>
          <w:b/>
        </w:rPr>
        <w:t xml:space="preserve"> </w:t>
      </w:r>
    </w:p>
    <w:p w14:paraId="0BAED63C" w14:textId="77777777" w:rsidR="00A02EF7" w:rsidRDefault="00A02EF7" w:rsidP="00A02EF7">
      <w:pPr>
        <w:jc w:val="both"/>
        <w:rPr>
          <w:b/>
        </w:rPr>
      </w:pPr>
    </w:p>
    <w:p w14:paraId="00D33B16" w14:textId="6FE80A4D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Zarząd Dróg Powiatowych w Tomaszowie Mazowieckim ustala warunki przetargu pisemnego na sprzedaż zużytych składników majątkowych</w:t>
      </w:r>
      <w:r>
        <w:rPr>
          <w:bCs/>
        </w:rPr>
        <w:t>:</w:t>
      </w:r>
    </w:p>
    <w:p w14:paraId="6A0BE77A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Tryb postępowania</w:t>
      </w:r>
    </w:p>
    <w:p w14:paraId="7C6B3761" w14:textId="1DDAC8A7" w:rsidR="00A02EF7" w:rsidRPr="00A02EF7" w:rsidRDefault="00A02EF7" w:rsidP="00A02EF7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Pr="00A02EF7">
        <w:rPr>
          <w:bCs/>
        </w:rPr>
        <w:t>Przetarg pisemny.</w:t>
      </w:r>
    </w:p>
    <w:p w14:paraId="6AAB1B51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Określenie przedmiotu przetargu</w:t>
      </w:r>
    </w:p>
    <w:p w14:paraId="63AF1F77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 xml:space="preserve">Samochód ciężarowy do 3,5 t marki Volkswagen Transporter T5 </w:t>
      </w:r>
      <w:proofErr w:type="spellStart"/>
      <w:r w:rsidRPr="00A02EF7">
        <w:rPr>
          <w:bCs/>
        </w:rPr>
        <w:t>TDi</w:t>
      </w:r>
      <w:proofErr w:type="spellEnd"/>
      <w:r w:rsidRPr="00A02EF7">
        <w:rPr>
          <w:bCs/>
        </w:rPr>
        <w:t xml:space="preserve"> MR’03 E4 3.0t</w:t>
      </w:r>
    </w:p>
    <w:p w14:paraId="5056FE22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>Nr rejestracyjny ETM20T7.</w:t>
      </w:r>
    </w:p>
    <w:p w14:paraId="34603964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</w:p>
    <w:p w14:paraId="6A867F67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>W/w składniki majątkowe można oglądać w dniach od 17 – 20.03.2026r. w godz. 8-14-ta na terenie Obwodu Drogowego w Lubochni ul. Tomaszowska 31B, 97-217 Lubochnia.</w:t>
      </w:r>
    </w:p>
    <w:p w14:paraId="44D27699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>Ogłoszenie o przetargu zamieszczono:</w:t>
      </w:r>
    </w:p>
    <w:p w14:paraId="591C9FCD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 xml:space="preserve">- na tablicach ogłoszeniowych w Starostwie Powiatowym w Tomaszowie </w:t>
      </w:r>
      <w:proofErr w:type="gramStart"/>
      <w:r w:rsidRPr="00A02EF7">
        <w:rPr>
          <w:bCs/>
        </w:rPr>
        <w:t xml:space="preserve">Mazowieckim:   </w:t>
      </w:r>
      <w:proofErr w:type="gramEnd"/>
      <w:r w:rsidRPr="00A02EF7">
        <w:rPr>
          <w:bCs/>
        </w:rPr>
        <w:t xml:space="preserve">              ul. Św. Antoniego 41, 97-200 Tomaszów Mazowiecki,</w:t>
      </w:r>
    </w:p>
    <w:p w14:paraId="3A2B5B9B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>- na tablicy ogłoszeniowej Zarządu Dróg Powiatowych w Tomaszowie Mazowieckim ul. Św. Antoniego 41, 97-200 Tomaszów Mazowiecki,</w:t>
      </w:r>
    </w:p>
    <w:p w14:paraId="2C6624DF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 xml:space="preserve">- na stronie internetowej: </w:t>
      </w:r>
      <w:hyperlink r:id="rId6" w:history="1">
        <w:r w:rsidRPr="00A02EF7">
          <w:rPr>
            <w:rStyle w:val="Hipercze"/>
            <w:bCs/>
          </w:rPr>
          <w:t>https://zdptomaszowmaz.bip.wikom.pl</w:t>
        </w:r>
      </w:hyperlink>
      <w:r w:rsidRPr="00A02EF7">
        <w:rPr>
          <w:bCs/>
        </w:rPr>
        <w:t xml:space="preserve"> </w:t>
      </w:r>
    </w:p>
    <w:p w14:paraId="79A6B731" w14:textId="77777777" w:rsidR="00A02EF7" w:rsidRPr="00A02EF7" w:rsidRDefault="00A02EF7" w:rsidP="00A02EF7">
      <w:pPr>
        <w:spacing w:line="240" w:lineRule="auto"/>
        <w:ind w:left="284"/>
        <w:jc w:val="both"/>
        <w:rPr>
          <w:bCs/>
        </w:rPr>
      </w:pPr>
      <w:r w:rsidRPr="00A02EF7">
        <w:rPr>
          <w:bCs/>
        </w:rPr>
        <w:t xml:space="preserve">Stan pojazdu opisuje opinia rzeczoznawczy samochodowego nr 0150bab25, której treść zamieszczono na stronie: </w:t>
      </w:r>
      <w:hyperlink r:id="rId7" w:history="1">
        <w:r w:rsidRPr="00A02EF7">
          <w:rPr>
            <w:rStyle w:val="Hipercze"/>
            <w:bCs/>
          </w:rPr>
          <w:t>https://zdptomaszowmaz.bip.wikom.pl</w:t>
        </w:r>
      </w:hyperlink>
    </w:p>
    <w:p w14:paraId="0BCED002" w14:textId="77777777" w:rsidR="00A02EF7" w:rsidRPr="00A02EF7" w:rsidRDefault="00A02EF7" w:rsidP="00A02EF7">
      <w:pPr>
        <w:spacing w:line="240" w:lineRule="auto"/>
        <w:jc w:val="both"/>
        <w:rPr>
          <w:bCs/>
        </w:rPr>
      </w:pPr>
    </w:p>
    <w:p w14:paraId="180EA449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Cena wywoławcza</w:t>
      </w:r>
    </w:p>
    <w:p w14:paraId="063D0467" w14:textId="3A03F573" w:rsidR="00A02EF7" w:rsidRDefault="00A02EF7" w:rsidP="00A02EF7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Pr="00A02EF7">
        <w:rPr>
          <w:bCs/>
        </w:rPr>
        <w:t>Cena wywoławcza netto: 7000,00 zł</w:t>
      </w:r>
    </w:p>
    <w:p w14:paraId="3673B57B" w14:textId="77777777" w:rsidR="00A02EF7" w:rsidRDefault="00A02EF7" w:rsidP="00A02EF7">
      <w:pPr>
        <w:spacing w:line="240" w:lineRule="auto"/>
        <w:jc w:val="both"/>
        <w:rPr>
          <w:bCs/>
        </w:rPr>
      </w:pPr>
    </w:p>
    <w:p w14:paraId="312F316F" w14:textId="77777777" w:rsidR="00A02EF7" w:rsidRPr="00A02EF7" w:rsidRDefault="00A02EF7" w:rsidP="00A02EF7">
      <w:pPr>
        <w:spacing w:line="240" w:lineRule="auto"/>
        <w:jc w:val="both"/>
        <w:rPr>
          <w:bCs/>
        </w:rPr>
      </w:pPr>
    </w:p>
    <w:p w14:paraId="111E6C0C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lastRenderedPageBreak/>
        <w:t>Miejsce i termin przetargu</w:t>
      </w:r>
    </w:p>
    <w:p w14:paraId="0F296698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Przetarg odbędzie się w dniu 23.03.2026r. roku o godzinie 10 – tej w Zarządzie Dróg Powiatowych w Tomaszowie Mazowieckim pok. Nr 200</w:t>
      </w:r>
    </w:p>
    <w:p w14:paraId="42517EF4" w14:textId="77777777" w:rsidR="00A02EF7" w:rsidRPr="00A02EF7" w:rsidRDefault="00A02EF7" w:rsidP="00A02EF7">
      <w:pPr>
        <w:spacing w:line="240" w:lineRule="auto"/>
        <w:jc w:val="both"/>
        <w:rPr>
          <w:bCs/>
        </w:rPr>
      </w:pPr>
    </w:p>
    <w:p w14:paraId="4B803726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Procedura przeprowadzenia przetargu</w:t>
      </w:r>
    </w:p>
    <w:p w14:paraId="2A853CB8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Przetarg zostanie przeprowadzony przez Komisję przetargową powołaną przez Dyrektora Zarządu Dróg Powiatowych w Tomaszowie Mazowieckim.</w:t>
      </w:r>
    </w:p>
    <w:p w14:paraId="5477280C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Ofertę w zaklejonej kopercie należy złożyć do dnia 23 marca 2026 roku do godz. 9.00                       w siedzibie Zarządu Dróg Powiatowych w Tomaszowie Mazowieckim ul. Św. Antoniego 41,97-200 Tomaszów Mazowiecki z dopiskiem: „Oferta na zakup zużytych składników majątkowych”</w:t>
      </w:r>
    </w:p>
    <w:p w14:paraId="7A483FF4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Wszystkie strony oferty, w tym strony wszystkich załączników oraz wszelkie miejsca, w których wykonawca naniósł zmiany, będą podpisane przez upełnomocnionego przedstawiciela wykonawcy. Upoważnienie do podpisania oferty winno być dołączone do oferty, o ile nie wynika ono z dokumentów załączonych do oferty.</w:t>
      </w:r>
    </w:p>
    <w:p w14:paraId="40CA6D8D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Przetarg zostanie uznany za ważny bez względu na liczbę jego uczestników, jeżeli chociaż jeden uczestnik złoży ofertę.</w:t>
      </w:r>
    </w:p>
    <w:p w14:paraId="30D98215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Dopuszcza się złożenie oferty na jeden ze składników majątkowych.</w:t>
      </w:r>
    </w:p>
    <w:p w14:paraId="23601A86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Komisja przetargowa odrzuci ofertę, jeżeli:</w:t>
      </w:r>
    </w:p>
    <w:p w14:paraId="38E657AE" w14:textId="77777777" w:rsidR="00A02EF7" w:rsidRPr="00A02EF7" w:rsidRDefault="00A02EF7" w:rsidP="00A02EF7">
      <w:pPr>
        <w:numPr>
          <w:ilvl w:val="1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Została złożona po wyznaczonym terminie, w niewłaściwym miejscu,</w:t>
      </w:r>
    </w:p>
    <w:p w14:paraId="77BE6F3F" w14:textId="77777777" w:rsidR="00A02EF7" w:rsidRPr="00A02EF7" w:rsidRDefault="00A02EF7" w:rsidP="00A02EF7">
      <w:pPr>
        <w:numPr>
          <w:ilvl w:val="1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Nie zawiera danych i dokumentów, o które prosił Zarząd Dróg Powiatowych lub są one niekompletne, nieczytelne lub budzą inne wątpliwości zaś złożenie wyjaśnień mogłoby prowadzić do uznania jej za nową ofertę.</w:t>
      </w:r>
    </w:p>
    <w:p w14:paraId="5FBEB733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O odrzuceniu oferty komisja przetargowa zawiadamia niezwłocznie oferenta.</w:t>
      </w:r>
    </w:p>
    <w:p w14:paraId="32870E59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  <w:u w:val="single"/>
        </w:rPr>
        <w:t>Cenę w formularzu oferty należy przedstawić następująco: cena netto.</w:t>
      </w:r>
    </w:p>
    <w:p w14:paraId="023E389D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Do podanej ceny doliczony zostanie podatek przez sprzedającego.</w:t>
      </w:r>
    </w:p>
    <w:p w14:paraId="280E8F11" w14:textId="77777777" w:rsidR="00A02EF7" w:rsidRPr="00A02EF7" w:rsidRDefault="00A02EF7" w:rsidP="00A02EF7">
      <w:pPr>
        <w:spacing w:line="240" w:lineRule="auto"/>
        <w:jc w:val="both"/>
        <w:rPr>
          <w:bCs/>
        </w:rPr>
      </w:pPr>
    </w:p>
    <w:p w14:paraId="51934336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Informacje o wszelkich formalnościach, jakie powinny zostać dopełnione po zakończeniu przetargu w celu przekazania pojazdu</w:t>
      </w:r>
    </w:p>
    <w:p w14:paraId="52A17F21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Osoba wygrywająca przetarg powinna być przygotowana do wpłaty całej należności określonej w złożonej ofercie wraz z doliczonym podatkiem, w ciągu 7 dni kalendarzowych licząc od daty otrzymania faktury. Należność tę należy wpłacić na konto Zarządu Dróg Powiatowych w Tomaszowie Mazowieckim wskazane w umowie.</w:t>
      </w:r>
    </w:p>
    <w:p w14:paraId="1896EA1C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proofErr w:type="gramStart"/>
      <w:r w:rsidRPr="00A02EF7">
        <w:rPr>
          <w:bCs/>
        </w:rPr>
        <w:t>Wydanie  nastąpi</w:t>
      </w:r>
      <w:proofErr w:type="gramEnd"/>
      <w:r w:rsidRPr="00A02EF7">
        <w:rPr>
          <w:bCs/>
        </w:rPr>
        <w:t xml:space="preserve"> po wpłynięciu całej należności na konto Zarządu Dróg Powiatowych w Tomaszowie Mazowieckim.</w:t>
      </w:r>
    </w:p>
    <w:p w14:paraId="709FF4D5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Odbiór składników majątkowych następuje na koszt osoby, która wygrała przetarg.</w:t>
      </w:r>
    </w:p>
    <w:p w14:paraId="43808637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lastRenderedPageBreak/>
        <w:t xml:space="preserve">  </w:t>
      </w:r>
    </w:p>
    <w:p w14:paraId="34A9C91E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Kontakt z ogłaszającym przetarg</w:t>
      </w:r>
    </w:p>
    <w:p w14:paraId="70955545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Osobą uprawnioną do kontaktu z zainteresowanymi w/w przetargiem jest Pan Dariusz Kuźba – p. o. Kierownika Bazy Sprzętu i Transportu tel. 605-340-292</w:t>
      </w:r>
    </w:p>
    <w:p w14:paraId="753DF1B2" w14:textId="77777777" w:rsidR="00A02EF7" w:rsidRPr="00A02EF7" w:rsidRDefault="00A02EF7" w:rsidP="00A02EF7">
      <w:pPr>
        <w:numPr>
          <w:ilvl w:val="0"/>
          <w:numId w:val="1"/>
        </w:numPr>
        <w:spacing w:line="240" w:lineRule="auto"/>
        <w:jc w:val="both"/>
        <w:rPr>
          <w:bCs/>
        </w:rPr>
      </w:pPr>
      <w:r w:rsidRPr="00A02EF7">
        <w:rPr>
          <w:bCs/>
        </w:rPr>
        <w:t>Prawo zamknięcia przetargu bez rozstrzygnięcia</w:t>
      </w:r>
    </w:p>
    <w:p w14:paraId="646E313F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Zarząd Dróg Powiatowych w Tomaszowie Mazowieckim zastrzega sobie prawo do zamknięcia przetargu bez wybrania którejkolwiek z ofert, bez podania przyczyny.</w:t>
      </w:r>
    </w:p>
    <w:p w14:paraId="72643A31" w14:textId="77777777" w:rsidR="00A02EF7" w:rsidRPr="00A02EF7" w:rsidRDefault="00A02EF7" w:rsidP="00A02EF7">
      <w:pPr>
        <w:spacing w:line="240" w:lineRule="auto"/>
        <w:jc w:val="both"/>
        <w:rPr>
          <w:bCs/>
        </w:rPr>
      </w:pPr>
    </w:p>
    <w:p w14:paraId="0A1950C2" w14:textId="77777777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>Tomaszów Mazowiecki dnia 16.03.2026r.</w:t>
      </w:r>
    </w:p>
    <w:p w14:paraId="083BC5C6" w14:textId="77777777" w:rsidR="00A02EF7" w:rsidRPr="00A02EF7" w:rsidRDefault="00A02EF7" w:rsidP="00A02EF7">
      <w:pPr>
        <w:jc w:val="both"/>
        <w:rPr>
          <w:b/>
        </w:rPr>
      </w:pPr>
    </w:p>
    <w:p w14:paraId="21A74568" w14:textId="77777777" w:rsidR="00A02EF7" w:rsidRPr="00C1601E" w:rsidRDefault="00A02EF7" w:rsidP="00C1601E">
      <w:pPr>
        <w:jc w:val="both"/>
        <w:rPr>
          <w:bCs/>
        </w:rPr>
      </w:pPr>
    </w:p>
    <w:p w14:paraId="3622DFDF" w14:textId="77777777" w:rsidR="00B272CE" w:rsidRDefault="00B272CE"/>
    <w:sectPr w:rsidR="00B27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7919"/>
    <w:multiLevelType w:val="hybridMultilevel"/>
    <w:tmpl w:val="868E8D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8039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55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1E"/>
    <w:rsid w:val="001E3C49"/>
    <w:rsid w:val="005F2AC8"/>
    <w:rsid w:val="00A02EF7"/>
    <w:rsid w:val="00B272CE"/>
    <w:rsid w:val="00C1601E"/>
    <w:rsid w:val="00C3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48B8"/>
  <w15:chartTrackingRefBased/>
  <w15:docId w15:val="{0E5459D5-EE00-4ADC-BE37-B9BA21E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6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6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6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6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6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6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6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6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6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6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0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0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0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0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0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0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0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0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0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0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01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2E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dptomaszowmaz.bip.wik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ptomaszowmaz.bip.wikom.pl" TargetMode="External"/><Relationship Id="rId5" Type="http://schemas.openxmlformats.org/officeDocument/2006/relationships/hyperlink" Target="https://zdptomaszowmaz.bip.wik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Polus</dc:creator>
  <cp:keywords/>
  <dc:description/>
  <cp:lastModifiedBy>Sławomir Polus</cp:lastModifiedBy>
  <cp:revision>2</cp:revision>
  <dcterms:created xsi:type="dcterms:W3CDTF">2026-03-16T10:17:00Z</dcterms:created>
  <dcterms:modified xsi:type="dcterms:W3CDTF">2026-03-16T10:17:00Z</dcterms:modified>
</cp:coreProperties>
</file>